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B" w:rsidRDefault="0062017B"/>
    <w:p w:rsidR="00AB087D" w:rsidRDefault="0062017B">
      <w:r>
        <w:t>LA DEMANDE D’AUTORISATION DE DÉFRICHER PORTE SUR LES TERRAINS SUIVANTS :</w:t>
      </w:r>
    </w:p>
    <w:p w:rsidR="0062017B" w:rsidRDefault="0062017B"/>
    <w:p w:rsidR="0062017B" w:rsidRDefault="0062017B">
      <w:pPr>
        <w:rPr>
          <w:i/>
        </w:rPr>
      </w:pPr>
      <w:r>
        <w:t xml:space="preserve">Dénomination de la propriété ou du massif contenant les terrains à défricher : </w:t>
      </w:r>
      <w:r w:rsidRPr="0062017B">
        <w:rPr>
          <w:i/>
        </w:rPr>
        <w:t xml:space="preserve">Le </w:t>
      </w:r>
      <w:proofErr w:type="spellStart"/>
      <w:r w:rsidRPr="0062017B">
        <w:rPr>
          <w:i/>
        </w:rPr>
        <w:t>CouletBastard</w:t>
      </w:r>
      <w:proofErr w:type="spellEnd"/>
    </w:p>
    <w:p w:rsidR="0062017B" w:rsidRDefault="0062017B">
      <w:pPr>
        <w:rPr>
          <w:i/>
        </w:rPr>
      </w:pPr>
    </w:p>
    <w:tbl>
      <w:tblPr>
        <w:tblW w:w="8560" w:type="dxa"/>
        <w:tblCellMar>
          <w:left w:w="70" w:type="dxa"/>
          <w:right w:w="70" w:type="dxa"/>
        </w:tblCellMar>
        <w:tblLook w:val="04A0"/>
      </w:tblPr>
      <w:tblGrid>
        <w:gridCol w:w="2760"/>
        <w:gridCol w:w="1280"/>
        <w:gridCol w:w="1120"/>
        <w:gridCol w:w="1720"/>
        <w:gridCol w:w="1680"/>
      </w:tblGrid>
      <w:tr w:rsidR="0062017B" w:rsidRPr="0062017B" w:rsidTr="0062017B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Département - Commune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parcelle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Surface cadastrale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surface à défricher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1,3442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1,1000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2,4282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1,8000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4,5518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2,3000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0,7800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1,2194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0,9700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4,8651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2,3000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1,0500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0,5695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0,5700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8,5276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1,1300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7,6984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2,2800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0,7464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0,5500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2,3388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0,4200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4,9347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3,7200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1,0400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3,4548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1,2400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1,6648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0,8600</w:t>
            </w:r>
          </w:p>
        </w:tc>
      </w:tr>
      <w:tr w:rsidR="0062017B" w:rsidRPr="0062017B" w:rsidTr="0062017B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04 - Alpes de Haute-Provence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1,6919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1,6900</w:t>
            </w:r>
          </w:p>
        </w:tc>
      </w:tr>
      <w:tr w:rsidR="0062017B" w:rsidRPr="0062017B" w:rsidTr="00053041">
        <w:trPr>
          <w:trHeight w:val="255"/>
        </w:trPr>
        <w:tc>
          <w:tcPr>
            <w:tcW w:w="5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SURFACE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55,0795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B" w:rsidRPr="0062017B" w:rsidRDefault="0062017B" w:rsidP="00620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01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23,8000</w:t>
            </w:r>
          </w:p>
        </w:tc>
      </w:tr>
    </w:tbl>
    <w:p w:rsidR="0062017B" w:rsidRPr="0062017B" w:rsidRDefault="0062017B">
      <w:bookmarkStart w:id="0" w:name="_GoBack"/>
      <w:bookmarkEnd w:id="0"/>
    </w:p>
    <w:sectPr w:rsidR="0062017B" w:rsidRPr="0062017B" w:rsidSect="0062017B">
      <w:pgSz w:w="11906" w:h="16838"/>
      <w:pgMar w:top="2127" w:right="851" w:bottom="709" w:left="1418" w:header="72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2017B"/>
    <w:rsid w:val="0062017B"/>
    <w:rsid w:val="00A079E3"/>
    <w:rsid w:val="00AB087D"/>
    <w:rsid w:val="00C84B99"/>
    <w:rsid w:val="00C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="Open Sans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mlgbis</dc:creator>
  <cp:keywords/>
  <dc:description/>
  <cp:lastModifiedBy>Asus</cp:lastModifiedBy>
  <cp:revision>2</cp:revision>
  <dcterms:created xsi:type="dcterms:W3CDTF">2019-01-22T15:34:00Z</dcterms:created>
  <dcterms:modified xsi:type="dcterms:W3CDTF">2019-01-24T17:09:00Z</dcterms:modified>
</cp:coreProperties>
</file>